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F142" w14:textId="015553BA" w:rsidR="00D235BD" w:rsidRPr="008778CD" w:rsidRDefault="00F663E2" w:rsidP="00AA5AD0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8778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7DAD2" wp14:editId="6048A727">
                <wp:simplePos x="0" y="0"/>
                <wp:positionH relativeFrom="column">
                  <wp:posOffset>5194935</wp:posOffset>
                </wp:positionH>
                <wp:positionV relativeFrom="paragraph">
                  <wp:posOffset>-306070</wp:posOffset>
                </wp:positionV>
                <wp:extent cx="1080000" cy="379862"/>
                <wp:effectExtent l="0" t="0" r="254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79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648CD" w14:textId="5DC46004" w:rsidR="00B11D14" w:rsidRPr="00F663E2" w:rsidRDefault="00B11D14" w:rsidP="00B11D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663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C91D6F" w:rsidRPr="00F663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C2235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-①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7D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24.1pt;width:85.0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">
                <v:textbox inset="5.85pt,.7pt,5.85pt,.7pt">
                  <w:txbxContent>
                    <w:p w14:paraId="1A9648CD" w14:textId="5DC46004" w:rsidR="00B11D14" w:rsidRPr="00F663E2" w:rsidRDefault="00B11D14" w:rsidP="00B11D1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663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C91D6F" w:rsidRPr="00F663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  <w:r w:rsidR="00C2235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-①</w:t>
                      </w:r>
                    </w:p>
                  </w:txbxContent>
                </v:textbox>
              </v:shape>
            </w:pict>
          </mc:Fallback>
        </mc:AlternateContent>
      </w:r>
      <w:r w:rsidR="00EB56CE" w:rsidRPr="008778CD">
        <w:rPr>
          <w:rFonts w:ascii="ＭＳ ゴシック" w:eastAsia="ＭＳ ゴシック" w:hAnsi="ＭＳ ゴシック" w:hint="eastAsia"/>
          <w:sz w:val="28"/>
          <w:szCs w:val="28"/>
        </w:rPr>
        <w:t>利用者に関する</w:t>
      </w:r>
      <w:r w:rsidR="00231E56" w:rsidRPr="008778CD">
        <w:rPr>
          <w:rFonts w:ascii="ＭＳ ゴシック" w:eastAsia="ＭＳ ゴシック" w:hAnsi="ＭＳ ゴシック" w:hint="eastAsia"/>
          <w:sz w:val="28"/>
          <w:szCs w:val="28"/>
        </w:rPr>
        <w:t>基本情報</w:t>
      </w:r>
      <w:r w:rsidR="00231E56" w:rsidRPr="008778CD">
        <w:rPr>
          <w:rFonts w:ascii="ＭＳ ゴシック" w:eastAsia="ＭＳ ゴシック" w:hAnsi="ＭＳ ゴシック" w:hint="eastAsia"/>
        </w:rPr>
        <w:t>（</w:t>
      </w:r>
      <w:r w:rsidR="00C91D6F" w:rsidRPr="008778CD">
        <w:rPr>
          <w:rFonts w:ascii="ＭＳ ゴシック" w:eastAsia="ＭＳ ゴシック" w:hAnsi="ＭＳ ゴシック" w:hint="eastAsia"/>
        </w:rPr>
        <w:t>指導した</w:t>
      </w:r>
      <w:r w:rsidR="00231E56" w:rsidRPr="008778CD">
        <w:rPr>
          <w:rFonts w:ascii="ＭＳ ゴシック" w:eastAsia="ＭＳ ゴシック" w:hAnsi="ＭＳ ゴシック" w:hint="eastAsia"/>
        </w:rPr>
        <w:t>介護支援専門員から聞き取った</w:t>
      </w:r>
      <w:r w:rsidR="00D107B9" w:rsidRPr="008778CD">
        <w:rPr>
          <w:rFonts w:ascii="ＭＳ ゴシック" w:eastAsia="ＭＳ ゴシック" w:hAnsi="ＭＳ ゴシック" w:hint="eastAsia"/>
        </w:rPr>
        <w:t>利用者</w:t>
      </w:r>
      <w:r w:rsidR="00231E56" w:rsidRPr="008778CD">
        <w:rPr>
          <w:rFonts w:ascii="ＭＳ ゴシック" w:eastAsia="ＭＳ ゴシック" w:hAnsi="ＭＳ ゴシック" w:hint="eastAsia"/>
        </w:rPr>
        <w:t>の概要）</w:t>
      </w:r>
    </w:p>
    <w:p w14:paraId="673C31EA" w14:textId="12732D71" w:rsidR="00FF7835" w:rsidRPr="00AD4853" w:rsidRDefault="00FF7835" w:rsidP="00C40964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D48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※「健康状態」「生活機能」「背景因子」については、ICFに準じて記載してください。</w:t>
      </w:r>
    </w:p>
    <w:p w14:paraId="67A30A49" w14:textId="32641569" w:rsidR="00C40964" w:rsidRPr="003F2DF0" w:rsidRDefault="00C40964" w:rsidP="00C40964">
      <w:pPr>
        <w:ind w:left="210" w:hangingChars="100" w:hanging="210"/>
        <w:jc w:val="left"/>
        <w:rPr>
          <w:rFonts w:ascii="ＭＳ ゴシック" w:eastAsia="ＭＳ ゴシック" w:hAnsi="ＭＳ ゴシック"/>
          <w:strike/>
          <w:sz w:val="21"/>
          <w:szCs w:val="21"/>
        </w:rPr>
      </w:pPr>
      <w:bookmarkStart w:id="0" w:name="_Hlk192601614"/>
      <w:r w:rsidRPr="00AD48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※</w:t>
      </w:r>
      <w:bookmarkStart w:id="1" w:name="_Hlk97293963"/>
      <w:r w:rsidR="00086268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指導</w:t>
      </w:r>
      <w:r w:rsidR="00F0479B" w:rsidRPr="003F2DF0">
        <w:rPr>
          <w:rFonts w:ascii="ＭＳ ゴシック" w:eastAsia="ＭＳ ゴシック" w:hAnsi="ＭＳ ゴシック" w:hint="eastAsia"/>
          <w:spacing w:val="-4"/>
          <w:sz w:val="21"/>
          <w:szCs w:val="21"/>
        </w:rPr>
        <w:t>開始</w:t>
      </w:r>
      <w:r w:rsidR="000446C7" w:rsidRPr="003F2DF0">
        <w:rPr>
          <w:rFonts w:ascii="ＭＳ ゴシック" w:eastAsia="ＭＳ ゴシック" w:hAnsi="ＭＳ ゴシック" w:hint="eastAsia"/>
          <w:spacing w:val="-4"/>
          <w:sz w:val="21"/>
          <w:szCs w:val="21"/>
        </w:rPr>
        <w:t>時</w:t>
      </w:r>
      <w:r w:rsidR="00086268" w:rsidRPr="003F2DF0">
        <w:rPr>
          <w:rFonts w:ascii="ＭＳ ゴシック" w:eastAsia="ＭＳ ゴシック" w:hAnsi="ＭＳ ゴシック" w:hint="eastAsia"/>
          <w:spacing w:val="-4"/>
          <w:sz w:val="21"/>
          <w:szCs w:val="21"/>
        </w:rPr>
        <w:t>の利用者の概要が分かるように</w:t>
      </w:r>
      <w:r w:rsidR="00216BCE" w:rsidRPr="003F2DF0">
        <w:rPr>
          <w:rFonts w:ascii="ＭＳ ゴシック" w:eastAsia="ＭＳ ゴシック" w:hAnsi="ＭＳ ゴシック" w:hint="eastAsia"/>
          <w:spacing w:val="-4"/>
          <w:sz w:val="21"/>
          <w:szCs w:val="21"/>
        </w:rPr>
        <w:t>時系列で整理して</w:t>
      </w:r>
      <w:r w:rsidR="00086268" w:rsidRPr="003F2DF0">
        <w:rPr>
          <w:rFonts w:ascii="ＭＳ ゴシック" w:eastAsia="ＭＳ ゴシック" w:hAnsi="ＭＳ ゴシック" w:hint="eastAsia"/>
          <w:spacing w:val="-4"/>
          <w:sz w:val="21"/>
          <w:szCs w:val="21"/>
        </w:rPr>
        <w:t>記入し</w:t>
      </w:r>
      <w:r w:rsidR="00F0479B" w:rsidRPr="003F2DF0">
        <w:rPr>
          <w:rFonts w:ascii="ＭＳ ゴシック" w:eastAsia="ＭＳ ゴシック" w:hAnsi="ＭＳ ゴシック" w:hint="eastAsia"/>
          <w:spacing w:val="-4"/>
          <w:sz w:val="21"/>
          <w:szCs w:val="21"/>
        </w:rPr>
        <w:t>てください。</w:t>
      </w:r>
      <w:bookmarkEnd w:id="1"/>
    </w:p>
    <w:bookmarkEnd w:id="0"/>
    <w:p w14:paraId="08B1A88B" w14:textId="30105611" w:rsidR="00BE1C58" w:rsidRPr="003F2DF0" w:rsidRDefault="00BE1C58" w:rsidP="00C40964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3F2DF0">
        <w:rPr>
          <w:rFonts w:ascii="ＭＳ ゴシック" w:eastAsia="ＭＳ ゴシック" w:hAnsi="ＭＳ ゴシック" w:hint="eastAsia"/>
          <w:sz w:val="21"/>
          <w:szCs w:val="21"/>
        </w:rPr>
        <w:t>※必要に応じてスペースの幅を変更してください。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842"/>
        <w:gridCol w:w="992"/>
        <w:gridCol w:w="1134"/>
        <w:gridCol w:w="992"/>
        <w:gridCol w:w="1166"/>
        <w:gridCol w:w="960"/>
        <w:gridCol w:w="1289"/>
      </w:tblGrid>
      <w:tr w:rsidR="003F2DF0" w:rsidRPr="003F2DF0" w14:paraId="76F44056" w14:textId="77777777" w:rsidTr="00BC172E">
        <w:trPr>
          <w:trHeight w:val="454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37380" w14:textId="15E9C5FD" w:rsidR="00F6788E" w:rsidRPr="003F2DF0" w:rsidRDefault="00F6788E" w:rsidP="00B46F9F">
            <w:pPr>
              <w:spacing w:line="312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2DF86" w14:textId="58FB270C" w:rsidR="00F6788E" w:rsidRPr="003F2DF0" w:rsidRDefault="00F6788E" w:rsidP="000F2F05">
            <w:pPr>
              <w:spacing w:line="312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5F259" w14:textId="77777777" w:rsidR="00F6788E" w:rsidRPr="003F2DF0" w:rsidRDefault="00F6788E" w:rsidP="00B46F9F">
            <w:pPr>
              <w:spacing w:line="312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EEB91" w14:textId="77777777" w:rsidR="00F6788E" w:rsidRPr="003F2DF0" w:rsidRDefault="00F6788E" w:rsidP="00B46F9F">
            <w:pPr>
              <w:spacing w:line="312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FEC19" w14:textId="71758951" w:rsidR="00F6788E" w:rsidRPr="003F2DF0" w:rsidRDefault="00F6788E" w:rsidP="00B46F9F">
            <w:pPr>
              <w:spacing w:line="312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ACBED" w14:textId="6076FCD8" w:rsidR="00F6788E" w:rsidRPr="003F2DF0" w:rsidRDefault="00F6788E" w:rsidP="000D4940">
            <w:pPr>
              <w:spacing w:line="312" w:lineRule="auto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E3E0A" w14:textId="16606A29" w:rsidR="00F6788E" w:rsidRPr="003F2DF0" w:rsidRDefault="00F6788E" w:rsidP="00BC41F6">
            <w:pPr>
              <w:spacing w:line="312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介護度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B14D6D" w14:textId="0F533427" w:rsidR="00F6788E" w:rsidRPr="003F2DF0" w:rsidRDefault="00F6788E" w:rsidP="00F6788E">
            <w:pPr>
              <w:spacing w:line="312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2DF0" w:rsidRPr="003F2DF0" w14:paraId="523243F9" w14:textId="77777777" w:rsidTr="00BC172E">
        <w:trPr>
          <w:trHeight w:val="454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E6DB9" w14:textId="0BA7AE10" w:rsidR="00D6286B" w:rsidRPr="003F2DF0" w:rsidRDefault="00D6286B" w:rsidP="00F6788E">
            <w:pPr>
              <w:spacing w:line="312" w:lineRule="auto"/>
              <w:jc w:val="distribute"/>
              <w:rPr>
                <w:rFonts w:ascii="ＭＳ ゴシック" w:eastAsia="ＭＳ ゴシック" w:hAnsi="ＭＳ ゴシック"/>
                <w:spacing w:val="-10"/>
                <w:w w:val="85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pacing w:val="-10"/>
                <w:w w:val="85"/>
                <w:sz w:val="21"/>
                <w:szCs w:val="21"/>
              </w:rPr>
              <w:t>日常生活自立度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B0F002" w14:textId="3998C117" w:rsidR="00D6286B" w:rsidRPr="003F2DF0" w:rsidRDefault="00D6286B" w:rsidP="00F6788E">
            <w:pPr>
              <w:spacing w:line="312" w:lineRule="auto"/>
              <w:jc w:val="distribute"/>
              <w:rPr>
                <w:rFonts w:ascii="ＭＳ ゴシック" w:eastAsia="ＭＳ ゴシック" w:hAnsi="ＭＳ ゴシック"/>
                <w:spacing w:val="-6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障害高齢者の日常生活自立度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45658" w14:textId="77777777" w:rsidR="00D6286B" w:rsidRPr="003F2DF0" w:rsidRDefault="00D6286B" w:rsidP="00302465">
            <w:pPr>
              <w:spacing w:line="312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A12ABC" w14:textId="1F9269E7" w:rsidR="00D6286B" w:rsidRPr="003F2DF0" w:rsidRDefault="00D6286B" w:rsidP="00F6788E">
            <w:pPr>
              <w:spacing w:line="312" w:lineRule="auto"/>
              <w:jc w:val="distribute"/>
              <w:rPr>
                <w:spacing w:val="-6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認知症高齢者の日常生活自立度</w:t>
            </w:r>
          </w:p>
        </w:tc>
        <w:tc>
          <w:tcPr>
            <w:tcW w:w="12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1540C" w14:textId="11E25793" w:rsidR="00D6286B" w:rsidRPr="003F2DF0" w:rsidRDefault="00D6286B" w:rsidP="00DC31BC">
            <w:pPr>
              <w:spacing w:line="312" w:lineRule="auto"/>
              <w:jc w:val="center"/>
              <w:rPr>
                <w:sz w:val="21"/>
                <w:szCs w:val="21"/>
              </w:rPr>
            </w:pPr>
          </w:p>
        </w:tc>
      </w:tr>
      <w:tr w:rsidR="003F2DF0" w:rsidRPr="003F2DF0" w14:paraId="7CCD13C1" w14:textId="77777777" w:rsidTr="00BC172E">
        <w:trPr>
          <w:trHeight w:val="454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7A6DA" w14:textId="0E936B9C" w:rsidR="00BC172E" w:rsidRPr="003F2DF0" w:rsidRDefault="00BC172E" w:rsidP="00F6788E">
            <w:pPr>
              <w:spacing w:line="312" w:lineRule="auto"/>
              <w:jc w:val="distribute"/>
              <w:rPr>
                <w:rFonts w:ascii="ＭＳ ゴシック" w:eastAsia="ＭＳ ゴシック" w:hAnsi="ＭＳ ゴシック"/>
                <w:spacing w:val="-10"/>
                <w:w w:val="85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</w:rPr>
              <w:t>家族状況</w:t>
            </w:r>
          </w:p>
        </w:tc>
        <w:tc>
          <w:tcPr>
            <w:tcW w:w="837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AFF9D" w14:textId="60F111AE" w:rsidR="00BC172E" w:rsidRPr="00D96425" w:rsidRDefault="00BC172E" w:rsidP="00BC172E">
            <w:pPr>
              <w:spacing w:line="312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96425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＊ジェノグラム・家族状況等詳しい情報は別紙(様式３-③</w:t>
            </w:r>
            <w:r w:rsidRPr="00D96425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)</w:t>
            </w:r>
            <w:r w:rsidRPr="00D96425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に記載</w:t>
            </w:r>
          </w:p>
        </w:tc>
      </w:tr>
      <w:tr w:rsidR="003F2DF0" w:rsidRPr="003F2DF0" w14:paraId="7D96BE36" w14:textId="15330CE5" w:rsidTr="00BC172E">
        <w:trPr>
          <w:trHeight w:val="412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0AF8" w14:textId="639349A2" w:rsidR="00F0479B" w:rsidRPr="003F2DF0" w:rsidRDefault="00F0479B" w:rsidP="00B8267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1664" w14:textId="7D6E74BB" w:rsidR="00F0479B" w:rsidRPr="003F2DF0" w:rsidRDefault="00FD2D3A" w:rsidP="00F0479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指導開始</w:t>
            </w:r>
            <w:r w:rsidR="00F0479B"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時に介護支援専門員が把握していた情報</w:t>
            </w:r>
          </w:p>
        </w:tc>
        <w:tc>
          <w:tcPr>
            <w:tcW w:w="44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27233" w14:textId="42FAE5AE" w:rsidR="00F0479B" w:rsidRPr="003F2DF0" w:rsidRDefault="00F0479B" w:rsidP="00F0479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主任介護支援専門員として、追加、確認が必要と判断した情報及びその根拠</w:t>
            </w:r>
          </w:p>
        </w:tc>
      </w:tr>
      <w:tr w:rsidR="003F2DF0" w:rsidRPr="003F2DF0" w14:paraId="79732A8C" w14:textId="36E80D17" w:rsidTr="00BC172E">
        <w:trPr>
          <w:trHeight w:val="5565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CB474" w14:textId="77777777" w:rsidR="00F0479B" w:rsidRPr="003F2DF0" w:rsidRDefault="00F0479B" w:rsidP="000A5871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生活状況</w:t>
            </w:r>
          </w:p>
          <w:p w14:paraId="4410EF96" w14:textId="37AE79E8" w:rsidR="00F0479B" w:rsidRPr="003F2DF0" w:rsidRDefault="00F0479B" w:rsidP="000A587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pacing w:val="-10"/>
                <w:w w:val="85"/>
                <w:sz w:val="21"/>
                <w:szCs w:val="21"/>
              </w:rPr>
              <w:t>(生活史を含む)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C75690" w14:textId="77777777" w:rsidR="00F0479B" w:rsidRDefault="00F0479B" w:rsidP="00F047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8C43006" w14:textId="5E615989" w:rsidR="00D96425" w:rsidRPr="00D96425" w:rsidRDefault="00D96425" w:rsidP="00F0479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4AF070" w14:textId="1190170C" w:rsidR="00F0479B" w:rsidRPr="00D96425" w:rsidRDefault="00F0479B" w:rsidP="00F0479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2DF0" w:rsidRPr="003F2DF0" w14:paraId="52E4BD94" w14:textId="75D266FD" w:rsidTr="001022C2">
        <w:trPr>
          <w:trHeight w:val="5832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811A3" w14:textId="789557D9" w:rsidR="00F0479B" w:rsidRPr="003F2DF0" w:rsidRDefault="00F0479B" w:rsidP="000A5871">
            <w:pPr>
              <w:jc w:val="distribute"/>
              <w:rPr>
                <w:rFonts w:ascii="ＭＳ ゴシック" w:eastAsia="ＭＳ ゴシック" w:hAnsi="ＭＳ ゴシック"/>
                <w:spacing w:val="-10"/>
                <w:w w:val="85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　　　　　　　　　　</w:t>
            </w:r>
          </w:p>
          <w:p w14:paraId="7082E5CB" w14:textId="49C99FC1" w:rsidR="00F0479B" w:rsidRPr="003F2DF0" w:rsidRDefault="00F0479B" w:rsidP="00B82671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2DF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健康状態</w:t>
            </w:r>
          </w:p>
          <w:p w14:paraId="3ADF2638" w14:textId="35F08DE9" w:rsidR="00F0479B" w:rsidRPr="003F2DF0" w:rsidRDefault="00F0479B" w:rsidP="00251DA9">
            <w:pPr>
              <w:jc w:val="distribute"/>
              <w:rPr>
                <w:rFonts w:ascii="ＭＳ ゴシック" w:eastAsia="ＭＳ ゴシック" w:hAnsi="ＭＳ ゴシック"/>
                <w:spacing w:val="-10"/>
                <w:w w:val="85"/>
                <w:sz w:val="21"/>
                <w:szCs w:val="21"/>
              </w:rPr>
            </w:pPr>
          </w:p>
        </w:tc>
        <w:tc>
          <w:tcPr>
            <w:tcW w:w="39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FD0CE7" w14:textId="61F77CED" w:rsidR="00F0479B" w:rsidRPr="003F2DF0" w:rsidRDefault="00F0479B" w:rsidP="008D721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C5E6F5" w14:textId="55F72418" w:rsidR="00F0479B" w:rsidRPr="003F2DF0" w:rsidRDefault="00F0479B" w:rsidP="008D721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17FAA5F" w14:textId="77777777" w:rsidR="007F2F26" w:rsidRPr="00D95824" w:rsidRDefault="007F2F26" w:rsidP="00251DA9">
      <w:pPr>
        <w:ind w:right="880"/>
        <w:rPr>
          <w:rFonts w:ascii="ＭＳ ゴシック" w:eastAsia="ＭＳ ゴシック" w:hAnsi="ＭＳ ゴシック"/>
        </w:rPr>
      </w:pPr>
    </w:p>
    <w:sectPr w:rsidR="007F2F26" w:rsidRPr="00D95824" w:rsidSect="00750D28">
      <w:pgSz w:w="11906" w:h="16838" w:code="9"/>
      <w:pgMar w:top="992" w:right="851" w:bottom="142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6C9E" w14:textId="77777777" w:rsidR="00715058" w:rsidRDefault="00715058" w:rsidP="00C52049">
      <w:r>
        <w:separator/>
      </w:r>
    </w:p>
  </w:endnote>
  <w:endnote w:type="continuationSeparator" w:id="0">
    <w:p w14:paraId="67D45CCF" w14:textId="77777777" w:rsidR="00715058" w:rsidRDefault="00715058" w:rsidP="00C5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E07B" w14:textId="77777777" w:rsidR="00715058" w:rsidRDefault="00715058" w:rsidP="00C52049">
      <w:r>
        <w:separator/>
      </w:r>
    </w:p>
  </w:footnote>
  <w:footnote w:type="continuationSeparator" w:id="0">
    <w:p w14:paraId="0F858D0C" w14:textId="77777777" w:rsidR="00715058" w:rsidRDefault="00715058" w:rsidP="00C5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21D0"/>
    <w:multiLevelType w:val="hybridMultilevel"/>
    <w:tmpl w:val="1756AB0C"/>
    <w:lvl w:ilvl="0" w:tplc="FF04C2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2087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8222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AE5A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34BF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CC2F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66A4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C272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72C8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E91C7F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FC99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C0AF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52C7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F625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1096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DEC8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56A0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E008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A3267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6AAC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DA6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AD8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A88D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5CC0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E409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12A1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642A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9795232">
    <w:abstractNumId w:val="0"/>
  </w:num>
  <w:num w:numId="2" w16cid:durableId="1667589344">
    <w:abstractNumId w:val="1"/>
  </w:num>
  <w:num w:numId="3" w16cid:durableId="20167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B2"/>
    <w:rsid w:val="000446C7"/>
    <w:rsid w:val="00086268"/>
    <w:rsid w:val="000A5871"/>
    <w:rsid w:val="000D4940"/>
    <w:rsid w:val="000E4611"/>
    <w:rsid w:val="000F2F05"/>
    <w:rsid w:val="001022C2"/>
    <w:rsid w:val="001B330C"/>
    <w:rsid w:val="001D30E3"/>
    <w:rsid w:val="00216BCE"/>
    <w:rsid w:val="00231E56"/>
    <w:rsid w:val="0025144A"/>
    <w:rsid w:val="00251DA9"/>
    <w:rsid w:val="002A60BB"/>
    <w:rsid w:val="002B5B82"/>
    <w:rsid w:val="002E5769"/>
    <w:rsid w:val="002F0809"/>
    <w:rsid w:val="00302465"/>
    <w:rsid w:val="0034766E"/>
    <w:rsid w:val="00382541"/>
    <w:rsid w:val="00382C93"/>
    <w:rsid w:val="00382FFD"/>
    <w:rsid w:val="003B51C9"/>
    <w:rsid w:val="003D6CE3"/>
    <w:rsid w:val="003F2DF0"/>
    <w:rsid w:val="00400E65"/>
    <w:rsid w:val="00420ECE"/>
    <w:rsid w:val="004672F9"/>
    <w:rsid w:val="00475EAD"/>
    <w:rsid w:val="004833A3"/>
    <w:rsid w:val="00525328"/>
    <w:rsid w:val="0052604D"/>
    <w:rsid w:val="00580276"/>
    <w:rsid w:val="005A27FA"/>
    <w:rsid w:val="006478E0"/>
    <w:rsid w:val="006776FB"/>
    <w:rsid w:val="006B48FF"/>
    <w:rsid w:val="00715058"/>
    <w:rsid w:val="0072763B"/>
    <w:rsid w:val="007364D3"/>
    <w:rsid w:val="00746B44"/>
    <w:rsid w:val="00750D28"/>
    <w:rsid w:val="0076402F"/>
    <w:rsid w:val="007F2F26"/>
    <w:rsid w:val="00814BFE"/>
    <w:rsid w:val="008466E1"/>
    <w:rsid w:val="00867DCE"/>
    <w:rsid w:val="008778CD"/>
    <w:rsid w:val="008A4C98"/>
    <w:rsid w:val="008D2574"/>
    <w:rsid w:val="008D53CA"/>
    <w:rsid w:val="008D7215"/>
    <w:rsid w:val="0090684C"/>
    <w:rsid w:val="0091173A"/>
    <w:rsid w:val="00923CCA"/>
    <w:rsid w:val="00936821"/>
    <w:rsid w:val="009C284B"/>
    <w:rsid w:val="009C3E54"/>
    <w:rsid w:val="009F6531"/>
    <w:rsid w:val="00A6145F"/>
    <w:rsid w:val="00AA5AD0"/>
    <w:rsid w:val="00AD1F99"/>
    <w:rsid w:val="00AD4853"/>
    <w:rsid w:val="00AF63B6"/>
    <w:rsid w:val="00B11D14"/>
    <w:rsid w:val="00B1290B"/>
    <w:rsid w:val="00B340AB"/>
    <w:rsid w:val="00B46F9F"/>
    <w:rsid w:val="00B63FC1"/>
    <w:rsid w:val="00B82671"/>
    <w:rsid w:val="00BA2676"/>
    <w:rsid w:val="00BC172E"/>
    <w:rsid w:val="00BC41F6"/>
    <w:rsid w:val="00BE1C58"/>
    <w:rsid w:val="00BE2B5A"/>
    <w:rsid w:val="00BF3308"/>
    <w:rsid w:val="00C13330"/>
    <w:rsid w:val="00C2235D"/>
    <w:rsid w:val="00C26794"/>
    <w:rsid w:val="00C40964"/>
    <w:rsid w:val="00C52049"/>
    <w:rsid w:val="00C73967"/>
    <w:rsid w:val="00C91D6F"/>
    <w:rsid w:val="00CB0897"/>
    <w:rsid w:val="00CF6E6B"/>
    <w:rsid w:val="00D01865"/>
    <w:rsid w:val="00D0561E"/>
    <w:rsid w:val="00D102B8"/>
    <w:rsid w:val="00D107B9"/>
    <w:rsid w:val="00D235BD"/>
    <w:rsid w:val="00D6286B"/>
    <w:rsid w:val="00D95824"/>
    <w:rsid w:val="00D96425"/>
    <w:rsid w:val="00DA252C"/>
    <w:rsid w:val="00DA5C22"/>
    <w:rsid w:val="00DC31BC"/>
    <w:rsid w:val="00DE6724"/>
    <w:rsid w:val="00DE7878"/>
    <w:rsid w:val="00DF7F7A"/>
    <w:rsid w:val="00E237F4"/>
    <w:rsid w:val="00E6242A"/>
    <w:rsid w:val="00E7581C"/>
    <w:rsid w:val="00EB56CE"/>
    <w:rsid w:val="00ED2FB2"/>
    <w:rsid w:val="00EF4C5E"/>
    <w:rsid w:val="00F0479B"/>
    <w:rsid w:val="00F478F6"/>
    <w:rsid w:val="00F657BA"/>
    <w:rsid w:val="00F663E2"/>
    <w:rsid w:val="00F6788E"/>
    <w:rsid w:val="00F9425E"/>
    <w:rsid w:val="00FB5D62"/>
    <w:rsid w:val="00FD2D3A"/>
    <w:rsid w:val="00FD518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4A87C5D"/>
  <w15:chartTrackingRefBased/>
  <w15:docId w15:val="{AAC978E8-1CE1-4065-BE01-5CF5D4B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7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7A10"/>
    <w:rPr>
      <w:kern w:val="2"/>
      <w:sz w:val="22"/>
      <w:szCs w:val="22"/>
    </w:rPr>
  </w:style>
  <w:style w:type="paragraph" w:styleId="a6">
    <w:name w:val="footer"/>
    <w:basedOn w:val="a"/>
    <w:link w:val="a7"/>
    <w:rsid w:val="00757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7A10"/>
    <w:rPr>
      <w:kern w:val="2"/>
      <w:sz w:val="22"/>
      <w:szCs w:val="22"/>
    </w:rPr>
  </w:style>
  <w:style w:type="table" w:styleId="a8">
    <w:name w:val="Table Grid"/>
    <w:basedOn w:val="a1"/>
    <w:rsid w:val="007F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7</cp:revision>
  <dcterms:created xsi:type="dcterms:W3CDTF">2025-03-19T05:32:00Z</dcterms:created>
  <dcterms:modified xsi:type="dcterms:W3CDTF">2025-04-18T09:11:00Z</dcterms:modified>
</cp:coreProperties>
</file>